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81" w:rsidRPr="000A7F81" w:rsidRDefault="001D0C4F" w:rsidP="000A7F81">
      <w:pPr>
        <w:ind w:right="-2"/>
        <w:jc w:val="center"/>
        <w:rPr>
          <w:b/>
          <w:bCs/>
          <w:spacing w:val="-6"/>
          <w:sz w:val="24"/>
          <w:szCs w:val="24"/>
          <w:u w:val="single"/>
        </w:rPr>
      </w:pPr>
      <w:r w:rsidRPr="000A7F81">
        <w:rPr>
          <w:b/>
          <w:bCs/>
          <w:spacing w:val="-6"/>
          <w:sz w:val="24"/>
          <w:szCs w:val="24"/>
          <w:u w:val="single"/>
        </w:rPr>
        <w:t>ОСНОВНЫЕ ЗАДАЧИ ОТДЕЛА</w:t>
      </w:r>
    </w:p>
    <w:p w:rsidR="000A7F81" w:rsidRPr="000A7F81" w:rsidRDefault="000A7F81" w:rsidP="000A7F81">
      <w:pPr>
        <w:pStyle w:val="ae"/>
        <w:numPr>
          <w:ilvl w:val="0"/>
          <w:numId w:val="12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 xml:space="preserve">осуществление государственной статистической деятельности в области статистики предпринимательства, структурной статистики </w:t>
      </w:r>
      <w:r w:rsidRPr="000A7F81">
        <w:rPr>
          <w:spacing w:val="-6"/>
          <w:sz w:val="26"/>
          <w:szCs w:val="26"/>
        </w:rPr>
        <w:br/>
        <w:t>с соблюдением принципов государственной статистики;</w:t>
      </w:r>
    </w:p>
    <w:p w:rsidR="000A7F81" w:rsidRPr="000A7F81" w:rsidRDefault="000A7F81" w:rsidP="000A7F81">
      <w:pPr>
        <w:pStyle w:val="ae"/>
        <w:numPr>
          <w:ilvl w:val="0"/>
          <w:numId w:val="12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удовлетворение потребности общества, государства</w:t>
      </w:r>
      <w:r>
        <w:rPr>
          <w:spacing w:val="-6"/>
          <w:sz w:val="26"/>
          <w:szCs w:val="26"/>
        </w:rPr>
        <w:t xml:space="preserve"> </w:t>
      </w:r>
      <w:r w:rsidRPr="000A7F81">
        <w:rPr>
          <w:spacing w:val="-6"/>
          <w:sz w:val="26"/>
          <w:szCs w:val="26"/>
        </w:rPr>
        <w:t>и международного сообщества в официальной статистической информации по статистике предпринимательства, структурной статистике, валовому региональному продукту;</w:t>
      </w:r>
    </w:p>
    <w:p w:rsidR="000A7F81" w:rsidRPr="000A7F81" w:rsidRDefault="000A7F81" w:rsidP="000A7F81">
      <w:pPr>
        <w:pStyle w:val="ae"/>
        <w:numPr>
          <w:ilvl w:val="0"/>
          <w:numId w:val="12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осуществление государственной статистической деятельности по формированию и ведению статистического регистра с соблюдением принципов государственной статистики;</w:t>
      </w:r>
    </w:p>
    <w:p w:rsidR="000A7F81" w:rsidRPr="000A7F81" w:rsidRDefault="000A7F81" w:rsidP="000A7F81">
      <w:pPr>
        <w:pStyle w:val="ae"/>
        <w:numPr>
          <w:ilvl w:val="0"/>
          <w:numId w:val="12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 xml:space="preserve">организация работ по применению в структурных подразделениях Главного управления общегосударственных классификаторов технико-экономической </w:t>
      </w:r>
      <w:r>
        <w:rPr>
          <w:spacing w:val="-6"/>
          <w:sz w:val="26"/>
          <w:szCs w:val="26"/>
        </w:rPr>
        <w:br/>
      </w:r>
      <w:r w:rsidRPr="000A7F81">
        <w:rPr>
          <w:spacing w:val="-6"/>
          <w:sz w:val="26"/>
          <w:szCs w:val="26"/>
        </w:rPr>
        <w:t>и социальной информации, используемых в государственной статистической деятельности;</w:t>
      </w:r>
    </w:p>
    <w:p w:rsidR="000A7F81" w:rsidRPr="000A7F81" w:rsidRDefault="000A7F81" w:rsidP="000A7F81">
      <w:pPr>
        <w:pStyle w:val="ae"/>
        <w:spacing w:before="120"/>
        <w:ind w:right="-2"/>
        <w:jc w:val="both"/>
        <w:rPr>
          <w:spacing w:val="-6"/>
          <w:sz w:val="26"/>
          <w:szCs w:val="26"/>
        </w:rPr>
      </w:pPr>
    </w:p>
    <w:p w:rsidR="008D2E63" w:rsidRPr="000A7F81" w:rsidRDefault="008D2E63" w:rsidP="001D0C4F">
      <w:pPr>
        <w:ind w:right="-2"/>
        <w:jc w:val="both"/>
        <w:rPr>
          <w:spacing w:val="-6"/>
          <w:sz w:val="24"/>
          <w:szCs w:val="24"/>
        </w:rPr>
      </w:pPr>
    </w:p>
    <w:p w:rsidR="00812D9E" w:rsidRPr="000A7F81" w:rsidRDefault="00812D9E" w:rsidP="001D0C4F">
      <w:pPr>
        <w:ind w:right="-2"/>
        <w:jc w:val="both"/>
        <w:rPr>
          <w:spacing w:val="-6"/>
          <w:sz w:val="24"/>
          <w:szCs w:val="24"/>
        </w:rPr>
      </w:pPr>
    </w:p>
    <w:p w:rsidR="00D93C30" w:rsidRPr="000A7F81" w:rsidRDefault="00D93C30" w:rsidP="00D93C30">
      <w:pPr>
        <w:ind w:right="-2"/>
        <w:jc w:val="center"/>
        <w:rPr>
          <w:b/>
          <w:bCs/>
          <w:spacing w:val="-6"/>
          <w:sz w:val="24"/>
          <w:szCs w:val="24"/>
          <w:u w:val="single"/>
        </w:rPr>
      </w:pPr>
      <w:r w:rsidRPr="000A7F81">
        <w:rPr>
          <w:b/>
          <w:bCs/>
          <w:spacing w:val="-6"/>
          <w:sz w:val="24"/>
          <w:szCs w:val="24"/>
          <w:u w:val="single"/>
        </w:rPr>
        <w:t>ОСНОВНЫЕ ОБЯЗАННОСТИ ОТДЕЛА</w:t>
      </w:r>
    </w:p>
    <w:p w:rsidR="008D2E63" w:rsidRPr="000A7F81" w:rsidRDefault="008D2E63" w:rsidP="008D2E63">
      <w:pPr>
        <w:tabs>
          <w:tab w:val="num" w:pos="993"/>
        </w:tabs>
        <w:jc w:val="center"/>
        <w:rPr>
          <w:spacing w:val="-6"/>
          <w:sz w:val="24"/>
          <w:szCs w:val="24"/>
        </w:rPr>
      </w:pPr>
    </w:p>
    <w:p w:rsidR="008D2E63" w:rsidRPr="000A7F81" w:rsidRDefault="008D2E63" w:rsidP="008D2E63">
      <w:pPr>
        <w:pStyle w:val="underpoint"/>
        <w:autoSpaceDE w:val="0"/>
        <w:autoSpaceDN w:val="0"/>
        <w:adjustRightInd w:val="0"/>
        <w:ind w:right="-2" w:firstLine="709"/>
        <w:rPr>
          <w:b/>
          <w:spacing w:val="-6"/>
          <w:sz w:val="26"/>
          <w:szCs w:val="26"/>
          <w:lang w:val="be-BY"/>
        </w:rPr>
      </w:pPr>
      <w:r w:rsidRPr="000A7F81">
        <w:rPr>
          <w:b/>
          <w:spacing w:val="-6"/>
          <w:sz w:val="26"/>
          <w:szCs w:val="26"/>
        </w:rPr>
        <w:t>Отдел в соответствии с возложенными на него задачами обязан: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в установленном порядке вносить в Белстат предложения по совершенствованию официальной статистической методологии для организации и проведения централизованных государственных статистических наблюдений по структурной статистике;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принимать участие в разработке проектов стратегии развития государственной статистики, программы статистических работ, производственного плана статистических работ;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организовывать и проводить централизованные государственные статистические наблюдения по структурной статистике;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осуществлять расчет валового регионального продукта производственным методом ежемесячной, квартальной и годовой периодичности;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осуществлять расчет производительности труда по Витебской области;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обеспечивать предоставление в пределах своей компетенции респондентам при проведении централизованных государственных статистических наблюдений по структурной статистике доступа к специализированному программному обеспечению для представления первичных статистических данных в виде электронного документа либо обеспечивать возможность представления респондентами первичных статистических данных в иной форме, установленной Белстатом;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осуществлять методологическое руководство организацией и проведением централизованных государственных статистических наблюдений по структурной статистике;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обеспечивать конфиденциальность первичных статистических данных по структурной статистике и индивидуальных административных данных и их использование в целях выполнения задач государственной статистики;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lastRenderedPageBreak/>
        <w:t>формировать официальную статистическую информацию по статистике предпринимательства, структурной статистике, валовому региональному продукту;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подготавливать официальную статистическую информацию по статистике предпринимательства, структурной статистике, валовому региональному продукту для представления местным исполнительным и распорядительным органам, Советам депутатов, территориальным органам государственного управления Витебской области, а также распространять и (или) представлять иным пользователям в порядке, установленном законодательством;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обеспечивать равный доступ пользователей к официальной статистической информации по статистике предпринимательства, структурной статистике, валовому региональному продукту и методологии ее формирования;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осуществлять работу с местными исполнительными и распорядительными органами области в части определения круга подчиненных им (входящих в их систему) организаций в целях формирования официальной статистической информации;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 xml:space="preserve">осуществлять координацию работ по применению общегосударственных классификаторов технико-экономической и социальной информации </w:t>
      </w:r>
      <w:r>
        <w:rPr>
          <w:spacing w:val="-6"/>
          <w:sz w:val="26"/>
          <w:szCs w:val="26"/>
        </w:rPr>
        <w:br/>
      </w:r>
      <w:r w:rsidRPr="000A7F81">
        <w:rPr>
          <w:spacing w:val="-6"/>
          <w:sz w:val="26"/>
          <w:szCs w:val="26"/>
        </w:rPr>
        <w:t>в структурных подразделениях Главного управления;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обеспечивать ведение баз (банков) данных официальной статистической информации по статистике предпринимательства, структурной статистике, валовому региональному продукту;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обеспечивать в пределах своей компетенции функционирование и развитие информационных ресурсов (систем), комплексов программно-технических средств, необходимых для осуществления государственной статистической деятельности;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подготавливать и вносить в установленном порядке на рассмотрение коллегии Главного управления материалы по вопросам, входящим в компетенцию отдела;</w:t>
      </w:r>
    </w:p>
    <w:p w:rsidR="000A7F81" w:rsidRPr="00D176F7" w:rsidRDefault="000A7F81" w:rsidP="00D176F7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 xml:space="preserve">в установленном порядке рассматривать обращения граждан, </w:t>
      </w:r>
      <w:bookmarkStart w:id="0" w:name="_GoBack"/>
      <w:bookmarkEnd w:id="0"/>
      <w:r w:rsidRPr="00D176F7">
        <w:rPr>
          <w:spacing w:val="-6"/>
          <w:sz w:val="26"/>
          <w:szCs w:val="26"/>
        </w:rPr>
        <w:t>в том числе индивидуальных предпринимателей, а также юридических лиц по вопросам, входящим в компетенцию отдела;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осуществлять государственную статистическую деятельность в соответствии с требованиями документов СМК;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координировать работу структурных подразделений Главного управления по вопросам, входящим в компетенцию отдела;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 xml:space="preserve">исполнять иные обязанности в соответствии с законодательством </w:t>
      </w:r>
      <w:r>
        <w:rPr>
          <w:spacing w:val="-6"/>
          <w:sz w:val="26"/>
          <w:szCs w:val="26"/>
        </w:rPr>
        <w:br/>
      </w:r>
      <w:r w:rsidRPr="000A7F81">
        <w:rPr>
          <w:spacing w:val="-6"/>
          <w:sz w:val="26"/>
          <w:szCs w:val="26"/>
        </w:rPr>
        <w:t>и локальными правовыми актами.</w:t>
      </w:r>
    </w:p>
    <w:p w:rsidR="000A7F81" w:rsidRPr="000A7F81" w:rsidRDefault="000A7F81" w:rsidP="000A7F81">
      <w:pPr>
        <w:pStyle w:val="ae"/>
        <w:spacing w:before="120"/>
        <w:ind w:right="-2"/>
        <w:jc w:val="both"/>
        <w:rPr>
          <w:spacing w:val="-6"/>
          <w:sz w:val="26"/>
          <w:szCs w:val="26"/>
        </w:rPr>
      </w:pPr>
    </w:p>
    <w:p w:rsidR="000A7F81" w:rsidRPr="000A7F81" w:rsidRDefault="000A7F81" w:rsidP="000A7F81">
      <w:pPr>
        <w:ind w:right="-2"/>
        <w:jc w:val="center"/>
        <w:rPr>
          <w:b/>
          <w:bCs/>
          <w:spacing w:val="-6"/>
          <w:sz w:val="24"/>
          <w:szCs w:val="24"/>
          <w:u w:val="single"/>
        </w:rPr>
      </w:pPr>
      <w:r w:rsidRPr="000A7F81">
        <w:rPr>
          <w:b/>
          <w:bCs/>
          <w:spacing w:val="-6"/>
          <w:sz w:val="24"/>
          <w:szCs w:val="24"/>
          <w:u w:val="single"/>
        </w:rPr>
        <w:t>ОСНОВНЫЕ ФУНКЦИИ СТРУКТУРНОГО ПОДРАЗДЕЛЕНИЯ, ВХОДЯЩЕГО В СОСТАВ ОТДЕЛА</w:t>
      </w:r>
    </w:p>
    <w:p w:rsidR="000A7F81" w:rsidRPr="000A7F81" w:rsidRDefault="000A7F81" w:rsidP="000A7F81">
      <w:pPr>
        <w:ind w:right="-2"/>
        <w:jc w:val="center"/>
        <w:rPr>
          <w:b/>
          <w:bCs/>
          <w:spacing w:val="-6"/>
          <w:sz w:val="24"/>
          <w:szCs w:val="24"/>
          <w:u w:val="single"/>
        </w:rPr>
      </w:pPr>
    </w:p>
    <w:p w:rsidR="000A7F81" w:rsidRPr="000A7F81" w:rsidRDefault="000A7F81" w:rsidP="000A7F81">
      <w:pPr>
        <w:pStyle w:val="underpoint"/>
        <w:autoSpaceDE w:val="0"/>
        <w:autoSpaceDN w:val="0"/>
        <w:adjustRightInd w:val="0"/>
        <w:ind w:right="-2" w:firstLine="709"/>
        <w:rPr>
          <w:b/>
          <w:spacing w:val="-6"/>
          <w:sz w:val="26"/>
          <w:szCs w:val="26"/>
        </w:rPr>
      </w:pPr>
      <w:r w:rsidRPr="000A7F81">
        <w:rPr>
          <w:b/>
          <w:spacing w:val="-6"/>
          <w:sz w:val="26"/>
          <w:szCs w:val="26"/>
        </w:rPr>
        <w:t xml:space="preserve">Сектор структурных обследований и статистического регистра </w:t>
      </w:r>
      <w:r>
        <w:rPr>
          <w:b/>
          <w:spacing w:val="-6"/>
          <w:sz w:val="26"/>
          <w:szCs w:val="26"/>
        </w:rPr>
        <w:br/>
      </w:r>
      <w:r w:rsidRPr="000A7F81">
        <w:rPr>
          <w:b/>
          <w:spacing w:val="-6"/>
          <w:sz w:val="26"/>
          <w:szCs w:val="26"/>
        </w:rPr>
        <w:t>в соответствии с задачами, возложенными на отдел, осуществляет следующие функции: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формирует и ведет статистический регистр;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lastRenderedPageBreak/>
        <w:t>осуществляет проверку, анализ и обеспечивает внесение в статистический регистр административных данных, иной информации, получаемой от государственных органов, иных организаций;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 xml:space="preserve">обеспечивает информационное взаимодействие статистического регистра </w:t>
      </w:r>
      <w:r>
        <w:rPr>
          <w:spacing w:val="-6"/>
          <w:sz w:val="26"/>
          <w:szCs w:val="26"/>
        </w:rPr>
        <w:br/>
      </w:r>
      <w:r w:rsidRPr="000A7F81">
        <w:rPr>
          <w:spacing w:val="-6"/>
          <w:sz w:val="26"/>
          <w:szCs w:val="26"/>
        </w:rPr>
        <w:t xml:space="preserve">с Единым государственным регистром юридических лиц и индивидуальных предпринимателей и иными информационными ресурсами (системами), базами (банками) данных государственных  органов и иных организаций </w:t>
      </w:r>
      <w:r>
        <w:rPr>
          <w:spacing w:val="-6"/>
          <w:sz w:val="26"/>
          <w:szCs w:val="26"/>
        </w:rPr>
        <w:br/>
      </w:r>
      <w:r w:rsidRPr="000A7F81">
        <w:rPr>
          <w:spacing w:val="-6"/>
          <w:sz w:val="26"/>
          <w:szCs w:val="26"/>
        </w:rPr>
        <w:t>в пределах своей компетенции;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 xml:space="preserve">анализирует и отрабатывает протоколы  контроля данных, содержащихся </w:t>
      </w:r>
      <w:r>
        <w:rPr>
          <w:spacing w:val="-6"/>
          <w:sz w:val="26"/>
          <w:szCs w:val="26"/>
        </w:rPr>
        <w:br/>
      </w:r>
      <w:r w:rsidRPr="000A7F81">
        <w:rPr>
          <w:spacing w:val="-6"/>
          <w:sz w:val="26"/>
          <w:szCs w:val="26"/>
        </w:rPr>
        <w:t xml:space="preserve">в статистическом регистре; 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 обеспечивает своевременную актуализацию, накопление, хранение и защиту  данных, содержащихся в статистическом регистре;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 xml:space="preserve">осуществляет постановку на учет респондентов государственных статистических наблюдений с использованием автоматизированной информационной системы «Взаимодействие», внесение изменений </w:t>
      </w:r>
      <w:r>
        <w:rPr>
          <w:spacing w:val="-6"/>
          <w:sz w:val="26"/>
          <w:szCs w:val="26"/>
        </w:rPr>
        <w:br/>
      </w:r>
      <w:r w:rsidRPr="000A7F81">
        <w:rPr>
          <w:spacing w:val="-6"/>
          <w:sz w:val="26"/>
          <w:szCs w:val="26"/>
        </w:rPr>
        <w:t>в статистический регистр, снятие респондентов с учета в органах государственной статистики;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 xml:space="preserve">сбор, обработку, хранение, защиту первичных статистических данных, формирование, накопление, подготовку для распространения и представления официальной статистической информации по структурной статистике; </w:t>
      </w:r>
    </w:p>
    <w:p w:rsidR="000A7F81" w:rsidRPr="000A7F81" w:rsidRDefault="000A7F81" w:rsidP="000A7F81">
      <w:pPr>
        <w:pStyle w:val="ae"/>
        <w:numPr>
          <w:ilvl w:val="0"/>
          <w:numId w:val="13"/>
        </w:numPr>
        <w:spacing w:before="120"/>
        <w:ind w:right="-2"/>
        <w:jc w:val="both"/>
        <w:rPr>
          <w:spacing w:val="-6"/>
          <w:sz w:val="26"/>
          <w:szCs w:val="26"/>
        </w:rPr>
      </w:pPr>
      <w:r w:rsidRPr="000A7F81">
        <w:rPr>
          <w:spacing w:val="-6"/>
          <w:sz w:val="26"/>
          <w:szCs w:val="26"/>
        </w:rPr>
        <w:t>осуществляет расчет кода основного вида экономической деятельности.</w:t>
      </w:r>
    </w:p>
    <w:p w:rsidR="000A7F81" w:rsidRPr="000A7F81" w:rsidRDefault="000A7F81" w:rsidP="000A7F81">
      <w:pPr>
        <w:pStyle w:val="underpoint"/>
        <w:autoSpaceDE w:val="0"/>
        <w:autoSpaceDN w:val="0"/>
        <w:adjustRightInd w:val="0"/>
        <w:ind w:right="-2" w:firstLine="0"/>
        <w:rPr>
          <w:b/>
          <w:sz w:val="26"/>
          <w:szCs w:val="26"/>
        </w:rPr>
      </w:pPr>
    </w:p>
    <w:sectPr w:rsidR="000A7F81" w:rsidRPr="000A7F81" w:rsidSect="00D91683">
      <w:headerReference w:type="even" r:id="rId9"/>
      <w:headerReference w:type="default" r:id="rId10"/>
      <w:headerReference w:type="first" r:id="rId11"/>
      <w:pgSz w:w="11906" w:h="16838" w:code="9"/>
      <w:pgMar w:top="1134" w:right="1418" w:bottom="1134" w:left="1418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012" w:rsidRDefault="00F02012">
      <w:r>
        <w:separator/>
      </w:r>
    </w:p>
  </w:endnote>
  <w:endnote w:type="continuationSeparator" w:id="0">
    <w:p w:rsidR="00F02012" w:rsidRDefault="00F0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012" w:rsidRDefault="00F02012">
      <w:r>
        <w:separator/>
      </w:r>
    </w:p>
  </w:footnote>
  <w:footnote w:type="continuationSeparator" w:id="0">
    <w:p w:rsidR="00F02012" w:rsidRDefault="00F02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F24" w:rsidRDefault="00994F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4F24" w:rsidRDefault="00994F2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8720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91683" w:rsidRPr="00D91683" w:rsidRDefault="00D91683" w:rsidP="00D91683">
        <w:pPr>
          <w:pStyle w:val="a9"/>
          <w:jc w:val="center"/>
          <w:rPr>
            <w:sz w:val="24"/>
            <w:szCs w:val="24"/>
          </w:rPr>
        </w:pPr>
        <w:r w:rsidRPr="00D91683">
          <w:rPr>
            <w:sz w:val="24"/>
            <w:szCs w:val="24"/>
          </w:rPr>
          <w:fldChar w:fldCharType="begin"/>
        </w:r>
        <w:r w:rsidRPr="00D91683">
          <w:rPr>
            <w:sz w:val="24"/>
            <w:szCs w:val="24"/>
          </w:rPr>
          <w:instrText>PAGE   \* MERGEFORMAT</w:instrText>
        </w:r>
        <w:r w:rsidRPr="00D91683">
          <w:rPr>
            <w:sz w:val="24"/>
            <w:szCs w:val="24"/>
          </w:rPr>
          <w:fldChar w:fldCharType="separate"/>
        </w:r>
        <w:r w:rsidR="00D176F7">
          <w:rPr>
            <w:noProof/>
            <w:sz w:val="24"/>
            <w:szCs w:val="24"/>
          </w:rPr>
          <w:t>3</w:t>
        </w:r>
        <w:r w:rsidRPr="00D91683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683" w:rsidRDefault="00D91683" w:rsidP="00D9168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7D72"/>
    <w:multiLevelType w:val="multilevel"/>
    <w:tmpl w:val="D71E3282"/>
    <w:lvl w:ilvl="0">
      <w:start w:val="2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b w:val="0"/>
        <w:i w:val="0"/>
        <w:sz w:val="30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0" w:firstLine="397"/>
      </w:pPr>
      <w:rPr>
        <w:rFonts w:ascii="Times New Roman" w:hAnsi="Times New Roman" w:hint="default"/>
        <w:sz w:val="30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15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5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5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2A053725"/>
    <w:multiLevelType w:val="multilevel"/>
    <w:tmpl w:val="81365640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695"/>
        </w:tabs>
        <w:ind w:left="1695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abstractNum w:abstractNumId="2">
    <w:nsid w:val="2A2D4D16"/>
    <w:multiLevelType w:val="hybridMultilevel"/>
    <w:tmpl w:val="0D90B9D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427C441A"/>
    <w:multiLevelType w:val="multilevel"/>
    <w:tmpl w:val="D7F67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3030619"/>
    <w:multiLevelType w:val="hybridMultilevel"/>
    <w:tmpl w:val="4F4EF7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E91296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68247E"/>
    <w:multiLevelType w:val="hybridMultilevel"/>
    <w:tmpl w:val="5A9816D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754F26"/>
    <w:multiLevelType w:val="multilevel"/>
    <w:tmpl w:val="772072A0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8F04618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1D85E61"/>
    <w:multiLevelType w:val="multilevel"/>
    <w:tmpl w:val="EDE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A084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C414C17"/>
    <w:multiLevelType w:val="multilevel"/>
    <w:tmpl w:val="C4B03F5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708A3BB0"/>
    <w:multiLevelType w:val="hybridMultilevel"/>
    <w:tmpl w:val="0B6A37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2D2A06"/>
    <w:multiLevelType w:val="hybridMultilevel"/>
    <w:tmpl w:val="BEE2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0252E"/>
    <w:multiLevelType w:val="multilevel"/>
    <w:tmpl w:val="060E9A0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7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12"/>
  </w:num>
  <w:num w:numId="13">
    <w:abstractNumId w:val="13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A0"/>
    <w:rsid w:val="0000272E"/>
    <w:rsid w:val="00011CBE"/>
    <w:rsid w:val="0001400B"/>
    <w:rsid w:val="000237A6"/>
    <w:rsid w:val="000251C8"/>
    <w:rsid w:val="000271A8"/>
    <w:rsid w:val="00031739"/>
    <w:rsid w:val="00036AC3"/>
    <w:rsid w:val="0004106A"/>
    <w:rsid w:val="000500EB"/>
    <w:rsid w:val="00053C98"/>
    <w:rsid w:val="00087A63"/>
    <w:rsid w:val="000925CC"/>
    <w:rsid w:val="000927F3"/>
    <w:rsid w:val="00094BC6"/>
    <w:rsid w:val="00095205"/>
    <w:rsid w:val="000A7F81"/>
    <w:rsid w:val="000B1AD7"/>
    <w:rsid w:val="000B2C1E"/>
    <w:rsid w:val="000B36D0"/>
    <w:rsid w:val="000C3671"/>
    <w:rsid w:val="000D56B9"/>
    <w:rsid w:val="000E25F6"/>
    <w:rsid w:val="000F1259"/>
    <w:rsid w:val="00103FE1"/>
    <w:rsid w:val="00111E64"/>
    <w:rsid w:val="00117C4A"/>
    <w:rsid w:val="00123311"/>
    <w:rsid w:val="001437A7"/>
    <w:rsid w:val="00147D3B"/>
    <w:rsid w:val="00155C7D"/>
    <w:rsid w:val="0017188C"/>
    <w:rsid w:val="00174EF4"/>
    <w:rsid w:val="001A40C2"/>
    <w:rsid w:val="001B0096"/>
    <w:rsid w:val="001B1696"/>
    <w:rsid w:val="001B38B9"/>
    <w:rsid w:val="001D0C4F"/>
    <w:rsid w:val="001D335C"/>
    <w:rsid w:val="001E67E7"/>
    <w:rsid w:val="001E755D"/>
    <w:rsid w:val="001E7D5D"/>
    <w:rsid w:val="001F3CBC"/>
    <w:rsid w:val="001F58DC"/>
    <w:rsid w:val="001F72C1"/>
    <w:rsid w:val="00220FB0"/>
    <w:rsid w:val="00222443"/>
    <w:rsid w:val="00223CA8"/>
    <w:rsid w:val="002336AB"/>
    <w:rsid w:val="00242F1F"/>
    <w:rsid w:val="00243BBE"/>
    <w:rsid w:val="00243D2F"/>
    <w:rsid w:val="002554E7"/>
    <w:rsid w:val="002646B2"/>
    <w:rsid w:val="002679D6"/>
    <w:rsid w:val="00271329"/>
    <w:rsid w:val="0028203D"/>
    <w:rsid w:val="002870F3"/>
    <w:rsid w:val="002A6275"/>
    <w:rsid w:val="002D04CE"/>
    <w:rsid w:val="002D10D7"/>
    <w:rsid w:val="002D5F0B"/>
    <w:rsid w:val="002E18EF"/>
    <w:rsid w:val="002E53AF"/>
    <w:rsid w:val="002E6496"/>
    <w:rsid w:val="002F0CA0"/>
    <w:rsid w:val="00300CF3"/>
    <w:rsid w:val="00303588"/>
    <w:rsid w:val="00304C65"/>
    <w:rsid w:val="00311CC2"/>
    <w:rsid w:val="003177E8"/>
    <w:rsid w:val="0032385E"/>
    <w:rsid w:val="003240B3"/>
    <w:rsid w:val="00326B5D"/>
    <w:rsid w:val="00343BE4"/>
    <w:rsid w:val="00350B7C"/>
    <w:rsid w:val="003520FA"/>
    <w:rsid w:val="003677A8"/>
    <w:rsid w:val="00382F05"/>
    <w:rsid w:val="003862C2"/>
    <w:rsid w:val="00391E0A"/>
    <w:rsid w:val="00397E29"/>
    <w:rsid w:val="003A158B"/>
    <w:rsid w:val="003A21A8"/>
    <w:rsid w:val="003A41B8"/>
    <w:rsid w:val="003A6485"/>
    <w:rsid w:val="003B40B3"/>
    <w:rsid w:val="003B4D5D"/>
    <w:rsid w:val="003C4FD1"/>
    <w:rsid w:val="003E45C0"/>
    <w:rsid w:val="003E5B79"/>
    <w:rsid w:val="003F2BF7"/>
    <w:rsid w:val="003F6244"/>
    <w:rsid w:val="00415A50"/>
    <w:rsid w:val="00417FB8"/>
    <w:rsid w:val="004254D3"/>
    <w:rsid w:val="00436CB7"/>
    <w:rsid w:val="00437B25"/>
    <w:rsid w:val="0044656C"/>
    <w:rsid w:val="004465A2"/>
    <w:rsid w:val="00447F26"/>
    <w:rsid w:val="00462E70"/>
    <w:rsid w:val="00480475"/>
    <w:rsid w:val="00485A1C"/>
    <w:rsid w:val="00491460"/>
    <w:rsid w:val="00491F37"/>
    <w:rsid w:val="00492FB4"/>
    <w:rsid w:val="004A4549"/>
    <w:rsid w:val="004C2D71"/>
    <w:rsid w:val="004C41E5"/>
    <w:rsid w:val="004C6BD7"/>
    <w:rsid w:val="004C775A"/>
    <w:rsid w:val="005106C3"/>
    <w:rsid w:val="00515EC1"/>
    <w:rsid w:val="00522AAA"/>
    <w:rsid w:val="005415FE"/>
    <w:rsid w:val="00554D7B"/>
    <w:rsid w:val="0056208A"/>
    <w:rsid w:val="00573906"/>
    <w:rsid w:val="00582D24"/>
    <w:rsid w:val="005A2202"/>
    <w:rsid w:val="005B299E"/>
    <w:rsid w:val="005D1C7E"/>
    <w:rsid w:val="005D49F9"/>
    <w:rsid w:val="005D54EB"/>
    <w:rsid w:val="005D742A"/>
    <w:rsid w:val="005E15BD"/>
    <w:rsid w:val="005F34B0"/>
    <w:rsid w:val="00600EF5"/>
    <w:rsid w:val="00602623"/>
    <w:rsid w:val="00613EA4"/>
    <w:rsid w:val="006165FB"/>
    <w:rsid w:val="00622385"/>
    <w:rsid w:val="0062626C"/>
    <w:rsid w:val="00637223"/>
    <w:rsid w:val="006411EC"/>
    <w:rsid w:val="00645601"/>
    <w:rsid w:val="006524C4"/>
    <w:rsid w:val="00653BF0"/>
    <w:rsid w:val="00653C56"/>
    <w:rsid w:val="006638A0"/>
    <w:rsid w:val="00666203"/>
    <w:rsid w:val="00666C83"/>
    <w:rsid w:val="006737B7"/>
    <w:rsid w:val="006872CF"/>
    <w:rsid w:val="00695B21"/>
    <w:rsid w:val="00695DD0"/>
    <w:rsid w:val="006A7386"/>
    <w:rsid w:val="006C4999"/>
    <w:rsid w:val="006D1CBA"/>
    <w:rsid w:val="006D2337"/>
    <w:rsid w:val="006D3C95"/>
    <w:rsid w:val="006E2D44"/>
    <w:rsid w:val="006F2C36"/>
    <w:rsid w:val="006F3C63"/>
    <w:rsid w:val="006F722B"/>
    <w:rsid w:val="00702BFB"/>
    <w:rsid w:val="00732141"/>
    <w:rsid w:val="007325B8"/>
    <w:rsid w:val="00734FFF"/>
    <w:rsid w:val="00737988"/>
    <w:rsid w:val="00746948"/>
    <w:rsid w:val="007516B9"/>
    <w:rsid w:val="00751BDC"/>
    <w:rsid w:val="00757DEC"/>
    <w:rsid w:val="00772776"/>
    <w:rsid w:val="00777FF9"/>
    <w:rsid w:val="007805BD"/>
    <w:rsid w:val="00792011"/>
    <w:rsid w:val="007A4664"/>
    <w:rsid w:val="007B1764"/>
    <w:rsid w:val="007C4D17"/>
    <w:rsid w:val="007C7EFC"/>
    <w:rsid w:val="007D39A1"/>
    <w:rsid w:val="007E0B5D"/>
    <w:rsid w:val="007E4577"/>
    <w:rsid w:val="007E78FE"/>
    <w:rsid w:val="007F4F0C"/>
    <w:rsid w:val="00803C51"/>
    <w:rsid w:val="00812D9E"/>
    <w:rsid w:val="00813488"/>
    <w:rsid w:val="008277E2"/>
    <w:rsid w:val="00833BBD"/>
    <w:rsid w:val="008546B9"/>
    <w:rsid w:val="00855AD0"/>
    <w:rsid w:val="00862D71"/>
    <w:rsid w:val="00866539"/>
    <w:rsid w:val="0088655F"/>
    <w:rsid w:val="00893DBB"/>
    <w:rsid w:val="008A0DFE"/>
    <w:rsid w:val="008A1914"/>
    <w:rsid w:val="008A2598"/>
    <w:rsid w:val="008C283D"/>
    <w:rsid w:val="008C5758"/>
    <w:rsid w:val="008D1A40"/>
    <w:rsid w:val="008D2E63"/>
    <w:rsid w:val="008E2E25"/>
    <w:rsid w:val="008F30C8"/>
    <w:rsid w:val="00906B79"/>
    <w:rsid w:val="00921DE0"/>
    <w:rsid w:val="00934EBE"/>
    <w:rsid w:val="009516F6"/>
    <w:rsid w:val="00951CFF"/>
    <w:rsid w:val="00953BB9"/>
    <w:rsid w:val="00961184"/>
    <w:rsid w:val="0096556A"/>
    <w:rsid w:val="009720BC"/>
    <w:rsid w:val="00983286"/>
    <w:rsid w:val="00991D16"/>
    <w:rsid w:val="00994F24"/>
    <w:rsid w:val="009A356F"/>
    <w:rsid w:val="009B4FC4"/>
    <w:rsid w:val="009B65D8"/>
    <w:rsid w:val="009C413C"/>
    <w:rsid w:val="009C581C"/>
    <w:rsid w:val="009D0546"/>
    <w:rsid w:val="009D2923"/>
    <w:rsid w:val="009D57A3"/>
    <w:rsid w:val="009D5B0E"/>
    <w:rsid w:val="009D733E"/>
    <w:rsid w:val="009E5C96"/>
    <w:rsid w:val="009E6DE7"/>
    <w:rsid w:val="00A17393"/>
    <w:rsid w:val="00A212DC"/>
    <w:rsid w:val="00A22723"/>
    <w:rsid w:val="00A32600"/>
    <w:rsid w:val="00A40EC5"/>
    <w:rsid w:val="00A44159"/>
    <w:rsid w:val="00A44EE4"/>
    <w:rsid w:val="00A4578F"/>
    <w:rsid w:val="00A46EEC"/>
    <w:rsid w:val="00A56F15"/>
    <w:rsid w:val="00A621A3"/>
    <w:rsid w:val="00A67AE7"/>
    <w:rsid w:val="00A67F31"/>
    <w:rsid w:val="00A70B67"/>
    <w:rsid w:val="00A724D9"/>
    <w:rsid w:val="00A760C0"/>
    <w:rsid w:val="00A85610"/>
    <w:rsid w:val="00A85D55"/>
    <w:rsid w:val="00A8777C"/>
    <w:rsid w:val="00A95A96"/>
    <w:rsid w:val="00AB4C9A"/>
    <w:rsid w:val="00AC2CD3"/>
    <w:rsid w:val="00AD4802"/>
    <w:rsid w:val="00AE35B3"/>
    <w:rsid w:val="00AE4D0E"/>
    <w:rsid w:val="00AF1E09"/>
    <w:rsid w:val="00AF52A7"/>
    <w:rsid w:val="00AF6891"/>
    <w:rsid w:val="00B038AE"/>
    <w:rsid w:val="00B0468A"/>
    <w:rsid w:val="00B05268"/>
    <w:rsid w:val="00B230E3"/>
    <w:rsid w:val="00B271C2"/>
    <w:rsid w:val="00B31CCC"/>
    <w:rsid w:val="00B42BD9"/>
    <w:rsid w:val="00B431D9"/>
    <w:rsid w:val="00B44221"/>
    <w:rsid w:val="00B50D1A"/>
    <w:rsid w:val="00B6497B"/>
    <w:rsid w:val="00B90A38"/>
    <w:rsid w:val="00B923A0"/>
    <w:rsid w:val="00B95177"/>
    <w:rsid w:val="00B97DD5"/>
    <w:rsid w:val="00BA095C"/>
    <w:rsid w:val="00BA1218"/>
    <w:rsid w:val="00BA59DD"/>
    <w:rsid w:val="00BA756E"/>
    <w:rsid w:val="00BB7694"/>
    <w:rsid w:val="00BC3DE3"/>
    <w:rsid w:val="00BC7511"/>
    <w:rsid w:val="00BD5B61"/>
    <w:rsid w:val="00BD707B"/>
    <w:rsid w:val="00BD70F3"/>
    <w:rsid w:val="00BD7755"/>
    <w:rsid w:val="00BE0FD0"/>
    <w:rsid w:val="00BF4E2A"/>
    <w:rsid w:val="00C02FBE"/>
    <w:rsid w:val="00C11A23"/>
    <w:rsid w:val="00C15A88"/>
    <w:rsid w:val="00C22C49"/>
    <w:rsid w:val="00C267AB"/>
    <w:rsid w:val="00C279F4"/>
    <w:rsid w:val="00C27C46"/>
    <w:rsid w:val="00C355F7"/>
    <w:rsid w:val="00C40BC9"/>
    <w:rsid w:val="00C44532"/>
    <w:rsid w:val="00C46D4F"/>
    <w:rsid w:val="00C5133D"/>
    <w:rsid w:val="00C51977"/>
    <w:rsid w:val="00C57DBD"/>
    <w:rsid w:val="00C646A0"/>
    <w:rsid w:val="00C74950"/>
    <w:rsid w:val="00C75351"/>
    <w:rsid w:val="00C77A90"/>
    <w:rsid w:val="00CB035D"/>
    <w:rsid w:val="00CB4D0E"/>
    <w:rsid w:val="00CC2386"/>
    <w:rsid w:val="00CE374E"/>
    <w:rsid w:val="00CE39AA"/>
    <w:rsid w:val="00CE53FE"/>
    <w:rsid w:val="00D0698A"/>
    <w:rsid w:val="00D130A3"/>
    <w:rsid w:val="00D176F7"/>
    <w:rsid w:val="00D45578"/>
    <w:rsid w:val="00D66F11"/>
    <w:rsid w:val="00D7574B"/>
    <w:rsid w:val="00D80D6C"/>
    <w:rsid w:val="00D91683"/>
    <w:rsid w:val="00D929F7"/>
    <w:rsid w:val="00D933E0"/>
    <w:rsid w:val="00D93C30"/>
    <w:rsid w:val="00DB390F"/>
    <w:rsid w:val="00DC0566"/>
    <w:rsid w:val="00DC5846"/>
    <w:rsid w:val="00E015CE"/>
    <w:rsid w:val="00E02F10"/>
    <w:rsid w:val="00E03380"/>
    <w:rsid w:val="00E0798A"/>
    <w:rsid w:val="00E1167B"/>
    <w:rsid w:val="00E14DB4"/>
    <w:rsid w:val="00E15E86"/>
    <w:rsid w:val="00E22B9A"/>
    <w:rsid w:val="00E257FE"/>
    <w:rsid w:val="00E42911"/>
    <w:rsid w:val="00E44037"/>
    <w:rsid w:val="00E45818"/>
    <w:rsid w:val="00E51FF1"/>
    <w:rsid w:val="00E55261"/>
    <w:rsid w:val="00E55F3E"/>
    <w:rsid w:val="00E63CFC"/>
    <w:rsid w:val="00E73682"/>
    <w:rsid w:val="00E73C67"/>
    <w:rsid w:val="00E74BE8"/>
    <w:rsid w:val="00E76DEF"/>
    <w:rsid w:val="00E877B0"/>
    <w:rsid w:val="00E9479B"/>
    <w:rsid w:val="00E977DF"/>
    <w:rsid w:val="00EA5569"/>
    <w:rsid w:val="00EA5B76"/>
    <w:rsid w:val="00EB22E6"/>
    <w:rsid w:val="00EB51B8"/>
    <w:rsid w:val="00EB5CDA"/>
    <w:rsid w:val="00EC07D7"/>
    <w:rsid w:val="00EC0E4A"/>
    <w:rsid w:val="00EC5FAE"/>
    <w:rsid w:val="00EC69A9"/>
    <w:rsid w:val="00ED2D99"/>
    <w:rsid w:val="00ED311E"/>
    <w:rsid w:val="00EE1170"/>
    <w:rsid w:val="00EF170B"/>
    <w:rsid w:val="00EF1A11"/>
    <w:rsid w:val="00EF358C"/>
    <w:rsid w:val="00EF383F"/>
    <w:rsid w:val="00EF62B2"/>
    <w:rsid w:val="00F02012"/>
    <w:rsid w:val="00F13C07"/>
    <w:rsid w:val="00F17418"/>
    <w:rsid w:val="00F2270A"/>
    <w:rsid w:val="00F23F2A"/>
    <w:rsid w:val="00F37056"/>
    <w:rsid w:val="00F45B32"/>
    <w:rsid w:val="00F4698A"/>
    <w:rsid w:val="00F46DCB"/>
    <w:rsid w:val="00F55677"/>
    <w:rsid w:val="00F5754D"/>
    <w:rsid w:val="00F576C3"/>
    <w:rsid w:val="00F60706"/>
    <w:rsid w:val="00F719FE"/>
    <w:rsid w:val="00F73267"/>
    <w:rsid w:val="00F76175"/>
    <w:rsid w:val="00F854F9"/>
    <w:rsid w:val="00F94679"/>
    <w:rsid w:val="00FB79ED"/>
    <w:rsid w:val="00FC6CF9"/>
    <w:rsid w:val="00FD21AD"/>
    <w:rsid w:val="00F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uiPriority w:val="99"/>
    <w:pPr>
      <w:ind w:firstLine="720"/>
      <w:jc w:val="both"/>
    </w:pPr>
    <w:rPr>
      <w:sz w:val="28"/>
    </w:rPr>
  </w:style>
  <w:style w:type="character" w:styleId="a8">
    <w:name w:val="lin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link w:val="30"/>
    <w:pPr>
      <w:ind w:firstLine="567"/>
      <w:jc w:val="both"/>
    </w:pPr>
    <w:rPr>
      <w:sz w:val="28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pPr>
      <w:spacing w:line="300" w:lineRule="exact"/>
    </w:pPr>
    <w:rPr>
      <w:sz w:val="30"/>
    </w:rPr>
  </w:style>
  <w:style w:type="paragraph" w:styleId="31">
    <w:name w:val="Body Text 3"/>
    <w:basedOn w:val="a"/>
    <w:pPr>
      <w:ind w:right="5261"/>
    </w:pPr>
    <w:rPr>
      <w:sz w:val="30"/>
      <w:szCs w:val="24"/>
    </w:rPr>
  </w:style>
  <w:style w:type="paragraph" w:customStyle="1" w:styleId="underpoint">
    <w:name w:val="underpoint"/>
    <w:basedOn w:val="a"/>
    <w:rsid w:val="00036AC3"/>
    <w:pPr>
      <w:ind w:firstLine="567"/>
      <w:jc w:val="both"/>
    </w:pPr>
    <w:rPr>
      <w:rFonts w:eastAsia="Arial Unicode MS"/>
      <w:sz w:val="24"/>
      <w:szCs w:val="24"/>
    </w:rPr>
  </w:style>
  <w:style w:type="paragraph" w:styleId="ad">
    <w:name w:val="Normal (Web)"/>
    <w:basedOn w:val="a"/>
    <w:uiPriority w:val="99"/>
    <w:unhideWhenUsed/>
    <w:rsid w:val="006D1CB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702BFB"/>
    <w:rPr>
      <w:sz w:val="28"/>
    </w:rPr>
  </w:style>
  <w:style w:type="character" w:customStyle="1" w:styleId="a4">
    <w:name w:val="Название Знак"/>
    <w:link w:val="a3"/>
    <w:rsid w:val="008D2E63"/>
    <w:rPr>
      <w:sz w:val="28"/>
    </w:rPr>
  </w:style>
  <w:style w:type="character" w:customStyle="1" w:styleId="30">
    <w:name w:val="Основной текст с отступом 3 Знак"/>
    <w:link w:val="3"/>
    <w:rsid w:val="008D2E63"/>
    <w:rPr>
      <w:sz w:val="28"/>
    </w:rPr>
  </w:style>
  <w:style w:type="character" w:customStyle="1" w:styleId="22">
    <w:name w:val="Основной текст 2 Знак"/>
    <w:link w:val="21"/>
    <w:rsid w:val="008D2E63"/>
    <w:rPr>
      <w:sz w:val="30"/>
    </w:rPr>
  </w:style>
  <w:style w:type="paragraph" w:styleId="ae">
    <w:name w:val="List Paragraph"/>
    <w:basedOn w:val="a"/>
    <w:uiPriority w:val="34"/>
    <w:qFormat/>
    <w:rsid w:val="001D0C4F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D91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uiPriority w:val="99"/>
    <w:pPr>
      <w:ind w:firstLine="720"/>
      <w:jc w:val="both"/>
    </w:pPr>
    <w:rPr>
      <w:sz w:val="28"/>
    </w:rPr>
  </w:style>
  <w:style w:type="character" w:styleId="a8">
    <w:name w:val="lin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b/>
      <w:sz w:val="28"/>
    </w:rPr>
  </w:style>
  <w:style w:type="paragraph" w:styleId="3">
    <w:name w:val="Body Text Indent 3"/>
    <w:basedOn w:val="a"/>
    <w:link w:val="30"/>
    <w:pPr>
      <w:ind w:firstLine="567"/>
      <w:jc w:val="both"/>
    </w:pPr>
    <w:rPr>
      <w:sz w:val="28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pPr>
      <w:spacing w:line="300" w:lineRule="exact"/>
    </w:pPr>
    <w:rPr>
      <w:sz w:val="30"/>
    </w:rPr>
  </w:style>
  <w:style w:type="paragraph" w:styleId="31">
    <w:name w:val="Body Text 3"/>
    <w:basedOn w:val="a"/>
    <w:pPr>
      <w:ind w:right="5261"/>
    </w:pPr>
    <w:rPr>
      <w:sz w:val="30"/>
      <w:szCs w:val="24"/>
    </w:rPr>
  </w:style>
  <w:style w:type="paragraph" w:customStyle="1" w:styleId="underpoint">
    <w:name w:val="underpoint"/>
    <w:basedOn w:val="a"/>
    <w:rsid w:val="00036AC3"/>
    <w:pPr>
      <w:ind w:firstLine="567"/>
      <w:jc w:val="both"/>
    </w:pPr>
    <w:rPr>
      <w:rFonts w:eastAsia="Arial Unicode MS"/>
      <w:sz w:val="24"/>
      <w:szCs w:val="24"/>
    </w:rPr>
  </w:style>
  <w:style w:type="paragraph" w:styleId="ad">
    <w:name w:val="Normal (Web)"/>
    <w:basedOn w:val="a"/>
    <w:uiPriority w:val="99"/>
    <w:unhideWhenUsed/>
    <w:rsid w:val="006D1CB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702BFB"/>
    <w:rPr>
      <w:sz w:val="28"/>
    </w:rPr>
  </w:style>
  <w:style w:type="character" w:customStyle="1" w:styleId="a4">
    <w:name w:val="Название Знак"/>
    <w:link w:val="a3"/>
    <w:rsid w:val="008D2E63"/>
    <w:rPr>
      <w:sz w:val="28"/>
    </w:rPr>
  </w:style>
  <w:style w:type="character" w:customStyle="1" w:styleId="30">
    <w:name w:val="Основной текст с отступом 3 Знак"/>
    <w:link w:val="3"/>
    <w:rsid w:val="008D2E63"/>
    <w:rPr>
      <w:sz w:val="28"/>
    </w:rPr>
  </w:style>
  <w:style w:type="character" w:customStyle="1" w:styleId="22">
    <w:name w:val="Основной текст 2 Знак"/>
    <w:link w:val="21"/>
    <w:rsid w:val="008D2E63"/>
    <w:rPr>
      <w:sz w:val="30"/>
    </w:rPr>
  </w:style>
  <w:style w:type="paragraph" w:styleId="ae">
    <w:name w:val="List Paragraph"/>
    <w:basedOn w:val="a"/>
    <w:uiPriority w:val="34"/>
    <w:qFormat/>
    <w:rsid w:val="001D0C4F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rsid w:val="00D91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EBB13-95DD-4060-825F-1DD34902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Отдел сводной информации</vt:lpstr>
    </vt:vector>
  </TitlesOfParts>
  <Company>Информстат</Company>
  <LinksUpToDate>false</LinksUpToDate>
  <CharactersWithSpaces>6046</CharactersWithSpaces>
  <SharedDoc>false</SharedDoc>
  <HLinks>
    <vt:vector size="12" baseType="variant"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consultantplus://offline/ref=7EEF6346F722A56F25A73328CC9DA799F21BB167AF10BD6C0D7272BB9F46A739E6981E1DFB3AF3FFEA78123A467A4617575AC26E43F69337AB8F5E0E96lCT0M</vt:lpwstr>
      </vt:variant>
      <vt:variant>
        <vt:lpwstr/>
      </vt:variant>
      <vt:variant>
        <vt:i4>983050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consultantplus://offline/ref=7EEF6346F722A56F25A73328CC9DA799F21BB167AF10BD6C0D7272BB9F46A739E6981E1DFB3AF3FFEA78123A467A4617575AC26E43F69337AB8F5E0E96lCT0M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Отдел сводной информации</dc:title>
  <dc:creator>Сводный</dc:creator>
  <cp:lastModifiedBy>Богомолова Анастасия Игоревна</cp:lastModifiedBy>
  <cp:revision>3</cp:revision>
  <cp:lastPrinted>2023-04-12T05:13:00Z</cp:lastPrinted>
  <dcterms:created xsi:type="dcterms:W3CDTF">2025-11-28T13:23:00Z</dcterms:created>
  <dcterms:modified xsi:type="dcterms:W3CDTF">2025-12-01T05:13:00Z</dcterms:modified>
</cp:coreProperties>
</file>